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5FEC4" w14:textId="3ABB2C60" w:rsidR="00E37D9D" w:rsidRDefault="00BC3377">
      <w:pPr>
        <w:pStyle w:val="Body"/>
        <w:jc w:val="center"/>
        <w:rPr>
          <w:rFonts w:ascii="Arial" w:eastAsia="Arial" w:hAnsi="Arial" w:cs="Arial"/>
        </w:rPr>
      </w:pPr>
      <w:r>
        <w:rPr>
          <w:noProof/>
        </w:rPr>
        <w:drawing>
          <wp:anchor distT="152400" distB="152400" distL="152400" distR="152400" simplePos="0" relativeHeight="251660288" behindDoc="0" locked="0" layoutInCell="1" allowOverlap="1" wp14:anchorId="228C7FB5" wp14:editId="46F0A2A6">
            <wp:simplePos x="0" y="0"/>
            <wp:positionH relativeFrom="page">
              <wp:posOffset>914612</wp:posOffset>
            </wp:positionH>
            <wp:positionV relativeFrom="page">
              <wp:posOffset>696595</wp:posOffset>
            </wp:positionV>
            <wp:extent cx="3472133" cy="1953075"/>
            <wp:effectExtent l="0" t="0" r="0" b="0"/>
            <wp:wrapThrough wrapText="bothSides" distL="152400" distR="152400">
              <wp:wrapPolygon edited="1">
                <wp:start x="0" y="0"/>
                <wp:lineTo x="21621" y="0"/>
                <wp:lineTo x="21621" y="21637"/>
                <wp:lineTo x="0" y="21637"/>
                <wp:lineTo x="0" y="0"/>
              </wp:wrapPolygon>
            </wp:wrapThrough>
            <wp:docPr id="1073741828" name="officeArt object" descr="Logo for Lent Devotions for Individuals.png"/>
            <wp:cNvGraphicFramePr/>
            <a:graphic xmlns:a="http://schemas.openxmlformats.org/drawingml/2006/main">
              <a:graphicData uri="http://schemas.openxmlformats.org/drawingml/2006/picture">
                <pic:pic xmlns:pic="http://schemas.openxmlformats.org/drawingml/2006/picture">
                  <pic:nvPicPr>
                    <pic:cNvPr id="1073741828" name="Logo for Lent Devotions for Individuals.png" descr="Logo for Lent Devotions for Individuals.png"/>
                    <pic:cNvPicPr>
                      <a:picLocks noChangeAspect="1"/>
                    </pic:cNvPicPr>
                  </pic:nvPicPr>
                  <pic:blipFill>
                    <a:blip r:embed="rId7"/>
                    <a:stretch>
                      <a:fillRect/>
                    </a:stretch>
                  </pic:blipFill>
                  <pic:spPr>
                    <a:xfrm>
                      <a:off x="0" y="0"/>
                      <a:ext cx="3472133" cy="1953075"/>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sidR="00000000">
        <w:rPr>
          <w:rFonts w:ascii="Arial" w:eastAsia="Arial" w:hAnsi="Arial" w:cs="Arial"/>
          <w:noProof/>
        </w:rPr>
        <mc:AlternateContent>
          <mc:Choice Requires="wpg">
            <w:drawing>
              <wp:anchor distT="152400" distB="152400" distL="152400" distR="152400" simplePos="0" relativeHeight="251659264" behindDoc="0" locked="0" layoutInCell="1" allowOverlap="1" wp14:anchorId="78E2BA1F" wp14:editId="2D0B38BD">
                <wp:simplePos x="0" y="0"/>
                <wp:positionH relativeFrom="margin">
                  <wp:posOffset>4047987</wp:posOffset>
                </wp:positionH>
                <wp:positionV relativeFrom="line">
                  <wp:posOffset>203003</wp:posOffset>
                </wp:positionV>
                <wp:extent cx="2066024" cy="909236"/>
                <wp:effectExtent l="35692" t="88303" r="35692" b="88303"/>
                <wp:wrapThrough wrapText="bothSides" distL="152400" distR="152400">
                  <wp:wrapPolygon edited="1">
                    <wp:start x="0" y="0"/>
                    <wp:lineTo x="0" y="1207"/>
                    <wp:lineTo x="0" y="20393"/>
                    <wp:lineTo x="0" y="21600"/>
                    <wp:lineTo x="531" y="21600"/>
                    <wp:lineTo x="21070" y="21600"/>
                    <wp:lineTo x="21601" y="21600"/>
                    <wp:lineTo x="21601" y="20393"/>
                    <wp:lineTo x="21601" y="1207"/>
                    <wp:lineTo x="21601" y="0"/>
                    <wp:lineTo x="21070" y="0"/>
                    <wp:lineTo x="531" y="0"/>
                    <wp:lineTo x="0" y="0"/>
                  </wp:wrapPolygon>
                </wp:wrapThrough>
                <wp:docPr id="1073741827" name="officeArt object" descr="Watch a video trailer and…"/>
                <wp:cNvGraphicFramePr/>
                <a:graphic xmlns:a="http://schemas.openxmlformats.org/drawingml/2006/main">
                  <a:graphicData uri="http://schemas.microsoft.com/office/word/2010/wordprocessingGroup">
                    <wpg:wgp>
                      <wpg:cNvGrpSpPr/>
                      <wpg:grpSpPr>
                        <a:xfrm rot="300000">
                          <a:off x="0" y="0"/>
                          <a:ext cx="2066024" cy="909236"/>
                          <a:chOff x="0" y="0"/>
                          <a:chExt cx="2066023" cy="909235"/>
                        </a:xfrm>
                      </wpg:grpSpPr>
                      <wps:wsp>
                        <wps:cNvPr id="1073741826" name="Watch a video trailer and…"/>
                        <wps:cNvSpPr txBox="1"/>
                        <wps:spPr>
                          <a:xfrm>
                            <a:off x="50800" y="50800"/>
                            <a:ext cx="1964424" cy="807636"/>
                          </a:xfrm>
                          <a:prstGeom prst="rect">
                            <a:avLst/>
                          </a:prstGeom>
                          <a:noFill/>
                          <a:ln>
                            <a:noFill/>
                          </a:ln>
                          <a:effectLst/>
                        </wps:spPr>
                        <wps:txbx>
                          <w:txbxContent>
                            <w:p w14:paraId="4295BA7F" w14:textId="77777777" w:rsidR="00E37D9D" w:rsidRDefault="00000000">
                              <w:pPr>
                                <w:pStyle w:val="Body"/>
                                <w:jc w:val="center"/>
                              </w:pPr>
                              <w:r>
                                <w:t>Watch a video trailer and</w:t>
                              </w:r>
                            </w:p>
                            <w:p w14:paraId="0520836A" w14:textId="77777777" w:rsidR="00E37D9D" w:rsidRDefault="00000000">
                              <w:pPr>
                                <w:pStyle w:val="Body"/>
                                <w:jc w:val="center"/>
                              </w:pPr>
                              <w:r>
                                <w:t>get your own copy</w:t>
                              </w:r>
                            </w:p>
                            <w:p w14:paraId="4B5E34DA" w14:textId="77777777" w:rsidR="00E37D9D" w:rsidRDefault="00000000">
                              <w:pPr>
                                <w:pStyle w:val="Body"/>
                                <w:jc w:val="center"/>
                              </w:pPr>
                              <w:r>
                                <w:t xml:space="preserve">of the book </w:t>
                              </w:r>
                              <w:hyperlink r:id="rId8" w:history="1">
                                <w:r>
                                  <w:rPr>
                                    <w:rStyle w:val="Hyperlink0"/>
                                  </w:rPr>
                                  <w:t>HERE</w:t>
                                </w:r>
                              </w:hyperlink>
                            </w:p>
                          </w:txbxContent>
                        </wps:txbx>
                        <wps:bodyPr wrap="square" lIns="50800" tIns="50800" rIns="50800" bIns="50800" numCol="1" anchor="ctr">
                          <a:noAutofit/>
                        </wps:bodyPr>
                      </wps:wsp>
                      <pic:pic xmlns:pic="http://schemas.openxmlformats.org/drawingml/2006/picture">
                        <pic:nvPicPr>
                          <pic:cNvPr id="1073741825" name="Watch a video trailer and… Watch a video trailer andget your own copyof the book HERE" descr="Watch a video trailer and… Watch a video trailer andget your own copyof the book HERE"/>
                          <pic:cNvPicPr>
                            <a:picLocks/>
                          </pic:cNvPicPr>
                        </pic:nvPicPr>
                        <pic:blipFill>
                          <a:blip r:embed="rId9"/>
                          <a:stretch>
                            <a:fillRect/>
                          </a:stretch>
                        </pic:blipFill>
                        <pic:spPr>
                          <a:xfrm>
                            <a:off x="0" y="0"/>
                            <a:ext cx="2066024" cy="909236"/>
                          </a:xfrm>
                          <a:prstGeom prst="rect">
                            <a:avLst/>
                          </a:prstGeom>
                          <a:effectLst/>
                        </pic:spPr>
                      </pic:pic>
                    </wpg:wgp>
                  </a:graphicData>
                </a:graphic>
              </wp:anchor>
            </w:drawing>
          </mc:Choice>
          <mc:Fallback>
            <w:pict>
              <v:group w14:anchorId="78E2BA1F" id="officeArt object" o:spid="_x0000_s1026" alt="Watch a video trailer and…" style="position:absolute;left:0;text-align:left;margin-left:318.75pt;margin-top:16pt;width:162.7pt;height:71.6pt;rotation:5;z-index:251659264;mso-wrap-distance-left:12pt;mso-wrap-distance-top:12pt;mso-wrap-distance-right:12pt;mso-wrap-distance-bottom:12pt;mso-position-horizontal-relative:margin;mso-position-vertical-relative:line" coordsize="20660,9092" wrapcoords="-7 -15 -7 1191 -7 20364 -7 21570 524 21570 21057 21570 21588 21570 21588 20364 21588 1191 21588 -15 21057 -15 524 -15 -7 -1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">
                <v:shapetype id="_x0000_t202" coordsize="21600,21600" o:spt="202" path="m,l,21600r21600,l21600,xe">
                  <v:stroke joinstyle="miter"/>
                  <v:path gradientshapeok="t" o:connecttype="rect"/>
                </v:shapetype>
                <v:shape id="Watch a video trailer and…" o:spid="_x0000_s1027" type="#_x0000_t202" style="position:absolute;left:508;top:508;width:19644;height:80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" filled="f" stroked="f">
                  <v:textbox inset="4pt,4pt,4pt,4pt">
                    <w:txbxContent>
                      <w:p w14:paraId="4295BA7F" w14:textId="77777777" w:rsidR="00E37D9D" w:rsidRDefault="00000000">
                        <w:pPr>
                          <w:pStyle w:val="Body"/>
                          <w:jc w:val="center"/>
                        </w:pPr>
                        <w:r>
                          <w:t>Watch a video trailer and</w:t>
                        </w:r>
                      </w:p>
                      <w:p w14:paraId="0520836A" w14:textId="77777777" w:rsidR="00E37D9D" w:rsidRDefault="00000000">
                        <w:pPr>
                          <w:pStyle w:val="Body"/>
                          <w:jc w:val="center"/>
                        </w:pPr>
                        <w:r>
                          <w:t>get your own copy</w:t>
                        </w:r>
                      </w:p>
                      <w:p w14:paraId="4B5E34DA" w14:textId="77777777" w:rsidR="00E37D9D" w:rsidRDefault="00000000">
                        <w:pPr>
                          <w:pStyle w:val="Body"/>
                          <w:jc w:val="center"/>
                        </w:pPr>
                        <w:r>
                          <w:t xml:space="preserve">of the book </w:t>
                        </w:r>
                        <w:hyperlink r:id="rId10" w:history="1">
                          <w:r>
                            <w:rPr>
                              <w:rStyle w:val="Hyperlink0"/>
                            </w:rPr>
                            <w:t>HERE</w:t>
                          </w:r>
                        </w:hyperlink>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atch a video trailer and… Watch a video trailer andget your own copyof the book HERE" o:spid="_x0000_s1028" type="#_x0000_t75" alt="Watch a video trailer and… Watch a video trailer andget your own copyof the book HERE" style="position:absolute;width:20660;height:90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">
                  <v:imagedata r:id="rId11" o:title="Watch a video trailer and… Watch a video trailer andget your own copyof the book HERE"/>
                  <o:lock v:ext="edit" aspectratio="f"/>
                </v:shape>
                <w10:wrap type="through" anchorx="margin" anchory="line"/>
              </v:group>
            </w:pict>
          </mc:Fallback>
        </mc:AlternateContent>
      </w:r>
    </w:p>
    <w:p w14:paraId="173B7C1F" w14:textId="77777777" w:rsidR="00E37D9D" w:rsidRDefault="00E37D9D">
      <w:pPr>
        <w:pStyle w:val="Body"/>
        <w:rPr>
          <w:rFonts w:ascii="Arial" w:eastAsia="Arial" w:hAnsi="Arial" w:cs="Arial"/>
          <w:sz w:val="24"/>
          <w:szCs w:val="24"/>
        </w:rPr>
      </w:pPr>
    </w:p>
    <w:p w14:paraId="60157FB6" w14:textId="77777777" w:rsidR="00E37D9D" w:rsidRDefault="00E37D9D">
      <w:pPr>
        <w:pStyle w:val="Body"/>
        <w:rPr>
          <w:rFonts w:ascii="Arial" w:eastAsia="Arial" w:hAnsi="Arial" w:cs="Arial"/>
          <w:sz w:val="24"/>
          <w:szCs w:val="24"/>
        </w:rPr>
      </w:pPr>
    </w:p>
    <w:p w14:paraId="33D149C7" w14:textId="77777777" w:rsidR="00E37D9D" w:rsidRDefault="00E37D9D">
      <w:pPr>
        <w:pStyle w:val="Body"/>
        <w:rPr>
          <w:rFonts w:ascii="Arial" w:eastAsia="Arial" w:hAnsi="Arial" w:cs="Arial"/>
          <w:sz w:val="24"/>
          <w:szCs w:val="24"/>
        </w:rPr>
      </w:pPr>
    </w:p>
    <w:p w14:paraId="7F0816E7" w14:textId="77777777" w:rsidR="00E37D9D" w:rsidRDefault="00E37D9D">
      <w:pPr>
        <w:pStyle w:val="Body"/>
        <w:jc w:val="center"/>
        <w:rPr>
          <w:rFonts w:ascii="Arial" w:eastAsia="Arial" w:hAnsi="Arial" w:cs="Arial"/>
          <w:b/>
          <w:bCs/>
          <w:sz w:val="24"/>
          <w:szCs w:val="24"/>
        </w:rPr>
      </w:pPr>
    </w:p>
    <w:p w14:paraId="7463A449" w14:textId="77777777" w:rsidR="00E37D9D" w:rsidRDefault="00E37D9D">
      <w:pPr>
        <w:pStyle w:val="Body"/>
        <w:jc w:val="center"/>
        <w:rPr>
          <w:rFonts w:ascii="Arial" w:eastAsia="Arial" w:hAnsi="Arial" w:cs="Arial"/>
          <w:b/>
          <w:bCs/>
          <w:sz w:val="24"/>
          <w:szCs w:val="24"/>
        </w:rPr>
      </w:pPr>
    </w:p>
    <w:p w14:paraId="72330137" w14:textId="77777777" w:rsidR="00BC3377" w:rsidRDefault="00BC3377">
      <w:pPr>
        <w:pStyle w:val="Body"/>
        <w:jc w:val="center"/>
        <w:rPr>
          <w:rFonts w:ascii="Arial" w:hAnsi="Arial"/>
          <w:b/>
          <w:bCs/>
          <w:sz w:val="24"/>
          <w:szCs w:val="24"/>
        </w:rPr>
      </w:pPr>
    </w:p>
    <w:p w14:paraId="2A2427AF" w14:textId="77777777" w:rsidR="00BC3377" w:rsidRDefault="00BC3377">
      <w:pPr>
        <w:pStyle w:val="Body"/>
        <w:jc w:val="center"/>
        <w:rPr>
          <w:rFonts w:ascii="Arial" w:hAnsi="Arial"/>
          <w:b/>
          <w:bCs/>
          <w:sz w:val="24"/>
          <w:szCs w:val="24"/>
        </w:rPr>
      </w:pPr>
    </w:p>
    <w:p w14:paraId="23C46BE6" w14:textId="77777777" w:rsidR="00BC3377" w:rsidRDefault="00BC3377">
      <w:pPr>
        <w:pStyle w:val="Body"/>
        <w:jc w:val="center"/>
        <w:rPr>
          <w:rFonts w:ascii="Arial" w:hAnsi="Arial"/>
          <w:b/>
          <w:bCs/>
          <w:sz w:val="24"/>
          <w:szCs w:val="24"/>
        </w:rPr>
      </w:pPr>
    </w:p>
    <w:p w14:paraId="6CD757E4" w14:textId="77777777" w:rsidR="00BC3377" w:rsidRDefault="00BC3377">
      <w:pPr>
        <w:pStyle w:val="Body"/>
        <w:jc w:val="center"/>
        <w:rPr>
          <w:rFonts w:ascii="Arial" w:hAnsi="Arial"/>
          <w:b/>
          <w:bCs/>
          <w:sz w:val="24"/>
          <w:szCs w:val="24"/>
        </w:rPr>
      </w:pPr>
    </w:p>
    <w:p w14:paraId="5054C6F4" w14:textId="77777777" w:rsidR="00BC3377" w:rsidRDefault="00BC3377">
      <w:pPr>
        <w:pStyle w:val="Body"/>
        <w:jc w:val="center"/>
        <w:rPr>
          <w:rFonts w:ascii="Arial" w:hAnsi="Arial"/>
          <w:b/>
          <w:bCs/>
          <w:sz w:val="24"/>
          <w:szCs w:val="24"/>
        </w:rPr>
      </w:pPr>
    </w:p>
    <w:p w14:paraId="376377A3" w14:textId="77777777" w:rsidR="00BC3377" w:rsidRDefault="00BC3377">
      <w:pPr>
        <w:pStyle w:val="Body"/>
        <w:jc w:val="center"/>
        <w:rPr>
          <w:rFonts w:ascii="Arial" w:hAnsi="Arial"/>
          <w:b/>
          <w:bCs/>
          <w:sz w:val="24"/>
          <w:szCs w:val="24"/>
        </w:rPr>
      </w:pPr>
    </w:p>
    <w:p w14:paraId="3400514E" w14:textId="77777777" w:rsidR="00BC3377" w:rsidRDefault="00BC3377">
      <w:pPr>
        <w:pStyle w:val="Body"/>
        <w:jc w:val="center"/>
        <w:rPr>
          <w:rFonts w:ascii="Arial" w:hAnsi="Arial"/>
          <w:b/>
          <w:bCs/>
          <w:sz w:val="24"/>
          <w:szCs w:val="24"/>
        </w:rPr>
      </w:pPr>
    </w:p>
    <w:p w14:paraId="2DA274D7" w14:textId="21E7ED3A" w:rsidR="00E37D9D" w:rsidRDefault="00000000">
      <w:pPr>
        <w:pStyle w:val="Body"/>
        <w:jc w:val="center"/>
        <w:rPr>
          <w:rFonts w:ascii="Arial" w:eastAsia="Arial" w:hAnsi="Arial" w:cs="Arial"/>
          <w:b/>
          <w:bCs/>
          <w:i/>
          <w:iCs/>
          <w:sz w:val="24"/>
          <w:szCs w:val="24"/>
        </w:rPr>
      </w:pPr>
      <w:r>
        <w:rPr>
          <w:rFonts w:ascii="Arial" w:hAnsi="Arial"/>
          <w:b/>
          <w:bCs/>
          <w:sz w:val="24"/>
          <w:szCs w:val="24"/>
        </w:rPr>
        <w:t xml:space="preserve">Individual Devotions for </w:t>
      </w:r>
      <w:r>
        <w:rPr>
          <w:rFonts w:ascii="Arial" w:hAnsi="Arial"/>
          <w:b/>
          <w:bCs/>
          <w:i/>
          <w:iCs/>
          <w:sz w:val="24"/>
          <w:szCs w:val="24"/>
        </w:rPr>
        <w:t>Good Enough</w:t>
      </w:r>
    </w:p>
    <w:p w14:paraId="4C691A5F" w14:textId="77777777" w:rsidR="00E37D9D" w:rsidRDefault="00E37D9D">
      <w:pPr>
        <w:pStyle w:val="Body"/>
        <w:jc w:val="center"/>
        <w:rPr>
          <w:rFonts w:ascii="Arial" w:eastAsia="Arial" w:hAnsi="Arial" w:cs="Arial"/>
          <w:sz w:val="24"/>
          <w:szCs w:val="24"/>
        </w:rPr>
      </w:pPr>
    </w:p>
    <w:p w14:paraId="7725862D" w14:textId="30F82549" w:rsidR="00E37D9D" w:rsidRDefault="00000000">
      <w:pPr>
        <w:pStyle w:val="Body"/>
        <w:rPr>
          <w:rFonts w:ascii="Arial" w:eastAsia="Arial" w:hAnsi="Arial" w:cs="Arial"/>
          <w:sz w:val="24"/>
          <w:szCs w:val="24"/>
        </w:rPr>
      </w:pPr>
      <w:r>
        <w:rPr>
          <w:rFonts w:ascii="Arial" w:hAnsi="Arial"/>
          <w:sz w:val="24"/>
          <w:szCs w:val="24"/>
        </w:rPr>
        <w:t xml:space="preserve">Dear Ones - We are so pleased to be utilizing the devotional book, </w:t>
      </w:r>
      <w:r>
        <w:rPr>
          <w:rFonts w:ascii="Arial" w:hAnsi="Arial"/>
          <w:i/>
          <w:iCs/>
          <w:sz w:val="24"/>
          <w:szCs w:val="24"/>
        </w:rPr>
        <w:t>Good Enough: 40’ish Devotionals for a Life of Imperfection,</w:t>
      </w:r>
      <w:r>
        <w:rPr>
          <w:rFonts w:ascii="Arial" w:hAnsi="Arial"/>
          <w:sz w:val="24"/>
          <w:szCs w:val="24"/>
        </w:rPr>
        <w:t xml:space="preserve"> as the basis for our worship this Lent. Each week we will be focusing on a concept from the book, and we invite you to use it as a daily devotional, with the exception of Sundays (this is traditionally how the “40 days of Lent” are calculated… and at some point you’ll find the “40’ish-ness” where there is one more, which makes it perfectly imperfect). Within each week, you can read the listed devotions in any order, not just the order we have listed here. If a title catches your eye, trust that and go for it! There are check boxes to help you keep track of what you’ve read. Page numbers after each devotional title correspond to pages in the book.</w:t>
      </w:r>
    </w:p>
    <w:p w14:paraId="75995A1D" w14:textId="77777777" w:rsidR="00E37D9D" w:rsidRDefault="00E37D9D">
      <w:pPr>
        <w:pStyle w:val="Body"/>
        <w:jc w:val="center"/>
        <w:rPr>
          <w:rFonts w:ascii="Arial" w:eastAsia="Arial" w:hAnsi="Arial" w:cs="Arial"/>
          <w:sz w:val="24"/>
          <w:szCs w:val="24"/>
        </w:rPr>
      </w:pPr>
    </w:p>
    <w:p w14:paraId="17230EC9" w14:textId="77777777" w:rsidR="00E37D9D" w:rsidRDefault="00000000" w:rsidP="00BC3377">
      <w:pPr>
        <w:pStyle w:val="Body"/>
        <w:spacing w:line="192" w:lineRule="auto"/>
        <w:rPr>
          <w:rFonts w:ascii="Arial" w:eastAsia="Arial" w:hAnsi="Arial" w:cs="Arial"/>
        </w:rPr>
      </w:pPr>
      <w:r>
        <w:rPr>
          <w:rFonts w:ascii="Arial" w:hAnsi="Arial"/>
          <w:b/>
          <w:bCs/>
        </w:rPr>
        <w:t xml:space="preserve">Selections for the days after Ash Wednesday | </w:t>
      </w:r>
      <w:r>
        <w:rPr>
          <w:rFonts w:ascii="Arial" w:hAnsi="Arial"/>
        </w:rPr>
        <w:t>“Perfectionism is impossible. Transformation isn’t.”</w:t>
      </w:r>
    </w:p>
    <w:p w14:paraId="36FAFF6D" w14:textId="77777777" w:rsidR="00E37D9D" w:rsidRDefault="00E37D9D" w:rsidP="00BC3377">
      <w:pPr>
        <w:pStyle w:val="Body"/>
        <w:spacing w:line="192" w:lineRule="auto"/>
        <w:rPr>
          <w:rFonts w:ascii="Arial" w:eastAsia="Arial" w:hAnsi="Arial" w:cs="Arial"/>
        </w:rPr>
      </w:pPr>
    </w:p>
    <w:p w14:paraId="5625BA3C"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Regula </w:t>
      </w:r>
    </w:p>
    <w:p w14:paraId="00666E23"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When Good Things Become Burdens</w:t>
      </w:r>
    </w:p>
    <w:p w14:paraId="749BDC20"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Give Up Already</w:t>
      </w:r>
    </w:p>
    <w:p w14:paraId="1A58A64C" w14:textId="77777777" w:rsidR="00E37D9D" w:rsidRDefault="00E37D9D" w:rsidP="00BC3377">
      <w:pPr>
        <w:pStyle w:val="Default"/>
        <w:spacing w:before="0" w:line="192" w:lineRule="auto"/>
        <w:rPr>
          <w:rFonts w:ascii="Arial" w:eastAsia="Arial" w:hAnsi="Arial" w:cs="Arial"/>
          <w:sz w:val="22"/>
          <w:szCs w:val="22"/>
          <w:u w:color="000000"/>
        </w:rPr>
      </w:pPr>
    </w:p>
    <w:p w14:paraId="55F07E43" w14:textId="77777777" w:rsidR="00E37D9D" w:rsidRDefault="00000000" w:rsidP="00BC3377">
      <w:pPr>
        <w:pStyle w:val="Body"/>
        <w:spacing w:line="192" w:lineRule="auto"/>
        <w:rPr>
          <w:rFonts w:ascii="Arial" w:eastAsia="Arial" w:hAnsi="Arial" w:cs="Arial"/>
          <w:b/>
          <w:bCs/>
        </w:rPr>
      </w:pPr>
      <w:r>
        <w:rPr>
          <w:rFonts w:ascii="Arial" w:hAnsi="Arial"/>
          <w:b/>
          <w:bCs/>
        </w:rPr>
        <w:t xml:space="preserve">Selections for the days after Lent 1 | </w:t>
      </w:r>
      <w:r>
        <w:rPr>
          <w:rFonts w:ascii="Arial" w:hAnsi="Arial"/>
        </w:rPr>
        <w:t>"Ordinary lives can be holy.</w:t>
      </w:r>
      <w:r>
        <w:rPr>
          <w:rFonts w:ascii="Arial" w:hAnsi="Arial"/>
          <w:b/>
          <w:bCs/>
        </w:rPr>
        <w:t>”</w:t>
      </w:r>
    </w:p>
    <w:p w14:paraId="0628A337" w14:textId="77777777" w:rsidR="00E37D9D" w:rsidRDefault="00E37D9D" w:rsidP="00BC3377">
      <w:pPr>
        <w:pStyle w:val="Default"/>
        <w:spacing w:before="0" w:line="192" w:lineRule="auto"/>
        <w:rPr>
          <w:rFonts w:ascii="Arial" w:eastAsia="Arial" w:hAnsi="Arial" w:cs="Arial"/>
          <w:sz w:val="22"/>
          <w:szCs w:val="22"/>
          <w:u w:color="000000"/>
        </w:rPr>
      </w:pPr>
    </w:p>
    <w:p w14:paraId="600A2469"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Shiny Things </w:t>
      </w:r>
    </w:p>
    <w:p w14:paraId="0023A92A"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Building a Good Day</w:t>
      </w:r>
    </w:p>
    <w:p w14:paraId="731D5BA3"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Small Things, Great Love</w:t>
      </w:r>
    </w:p>
    <w:p w14:paraId="485182F0"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Happy Enough </w:t>
      </w:r>
    </w:p>
    <w:p w14:paraId="7A1909AD"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No Reason Whatsoever</w:t>
      </w:r>
    </w:p>
    <w:p w14:paraId="5257E7EB" w14:textId="375F4C6F" w:rsidR="00BC3377" w:rsidRPr="00BC3377"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Mediocrity for the Win</w:t>
      </w:r>
    </w:p>
    <w:p w14:paraId="06245853" w14:textId="77777777" w:rsidR="00BC3377" w:rsidRDefault="00BC3377" w:rsidP="00BC3377">
      <w:pPr>
        <w:pStyle w:val="Body"/>
        <w:spacing w:line="192" w:lineRule="auto"/>
        <w:rPr>
          <w:rFonts w:ascii="Arial" w:hAnsi="Arial"/>
          <w:b/>
          <w:bCs/>
        </w:rPr>
      </w:pPr>
    </w:p>
    <w:p w14:paraId="7D8C8612" w14:textId="77777777" w:rsidR="00BC3377" w:rsidRDefault="00BC3377" w:rsidP="00BC3377">
      <w:pPr>
        <w:pStyle w:val="Body"/>
        <w:spacing w:line="192" w:lineRule="auto"/>
        <w:rPr>
          <w:rFonts w:ascii="Arial" w:hAnsi="Arial"/>
          <w:b/>
          <w:bCs/>
        </w:rPr>
      </w:pPr>
    </w:p>
    <w:p w14:paraId="78AF4715" w14:textId="3B5D18C8" w:rsidR="00E37D9D" w:rsidRDefault="00000000" w:rsidP="00BC3377">
      <w:pPr>
        <w:pStyle w:val="Body"/>
        <w:spacing w:line="192" w:lineRule="auto"/>
        <w:rPr>
          <w:rFonts w:ascii="Arial" w:eastAsia="Arial" w:hAnsi="Arial" w:cs="Arial"/>
        </w:rPr>
      </w:pPr>
      <w:r>
        <w:rPr>
          <w:rFonts w:ascii="Arial" w:hAnsi="Arial"/>
          <w:b/>
          <w:bCs/>
        </w:rPr>
        <w:t xml:space="preserve">Selections for the days after Lent 2 | </w:t>
      </w:r>
      <w:r>
        <w:rPr>
          <w:rFonts w:ascii="Arial" w:hAnsi="Arial"/>
        </w:rPr>
        <w:t>“So much is out of our control."</w:t>
      </w:r>
    </w:p>
    <w:p w14:paraId="7746FBC5" w14:textId="77777777" w:rsidR="00E37D9D" w:rsidRDefault="00E37D9D" w:rsidP="00BC3377">
      <w:pPr>
        <w:pStyle w:val="Body"/>
        <w:spacing w:line="192" w:lineRule="auto"/>
        <w:rPr>
          <w:rFonts w:ascii="Arial" w:eastAsia="Arial" w:hAnsi="Arial" w:cs="Arial"/>
        </w:rPr>
      </w:pPr>
    </w:p>
    <w:p w14:paraId="79359A3E"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Asleep on the Job</w:t>
      </w:r>
    </w:p>
    <w:p w14:paraId="186B2919"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Tragedy Olympics</w:t>
      </w:r>
    </w:p>
    <w:p w14:paraId="62145F33"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Being Honest about Disappointment</w:t>
      </w:r>
    </w:p>
    <w:p w14:paraId="42950D6E"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Bottling Magic</w:t>
      </w:r>
    </w:p>
    <w:p w14:paraId="6B310FFF"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lastRenderedPageBreak/>
        <w:t>☐</w:t>
      </w:r>
      <w:r>
        <w:rPr>
          <w:rFonts w:ascii="Arial" w:hAnsi="Arial"/>
          <w:i/>
          <w:iCs/>
          <w:sz w:val="22"/>
          <w:szCs w:val="22"/>
          <w:u w:color="000000"/>
        </w:rPr>
        <w:t xml:space="preserve"> Gondola Prayers</w:t>
      </w:r>
    </w:p>
    <w:p w14:paraId="10F3A61E" w14:textId="77777777" w:rsidR="00BC3377" w:rsidRDefault="00000000" w:rsidP="00BC3377">
      <w:pPr>
        <w:pStyle w:val="Default"/>
        <w:spacing w:before="0" w:line="192" w:lineRule="auto"/>
        <w:rPr>
          <w:rFonts w:ascii="Arial" w:hAnsi="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In-Between</w:t>
      </w:r>
    </w:p>
    <w:p w14:paraId="0A5F4081" w14:textId="77777777" w:rsidR="00BC3377" w:rsidRDefault="00BC3377" w:rsidP="00BC3377">
      <w:pPr>
        <w:pStyle w:val="Default"/>
        <w:spacing w:before="0" w:line="192" w:lineRule="auto"/>
        <w:rPr>
          <w:rFonts w:ascii="Arial" w:hAnsi="Arial"/>
          <w:i/>
          <w:iCs/>
          <w:sz w:val="22"/>
          <w:szCs w:val="22"/>
          <w:u w:color="000000"/>
        </w:rPr>
      </w:pPr>
    </w:p>
    <w:p w14:paraId="27A02315" w14:textId="2C14C472" w:rsidR="00E37D9D" w:rsidRPr="00BC3377" w:rsidRDefault="00000000" w:rsidP="00BC3377">
      <w:pPr>
        <w:pStyle w:val="Default"/>
        <w:spacing w:before="0" w:line="192" w:lineRule="auto"/>
      </w:pPr>
      <w:r>
        <w:rPr>
          <w:rFonts w:ascii="Arial" w:hAnsi="Arial"/>
          <w:b/>
          <w:bCs/>
        </w:rPr>
        <w:t xml:space="preserve">Selections for the days after Lent 3 | </w:t>
      </w:r>
      <w:r>
        <w:rPr>
          <w:rFonts w:ascii="Arial" w:hAnsi="Arial"/>
        </w:rPr>
        <w:t>“Lots of things can be medicine.”</w:t>
      </w:r>
    </w:p>
    <w:p w14:paraId="456EB0D9" w14:textId="77777777" w:rsidR="00E37D9D" w:rsidRDefault="00E37D9D" w:rsidP="00BC3377">
      <w:pPr>
        <w:pStyle w:val="Default"/>
        <w:spacing w:before="0" w:line="192" w:lineRule="auto"/>
        <w:rPr>
          <w:rFonts w:ascii="Arial" w:eastAsia="Arial" w:hAnsi="Arial" w:cs="Arial"/>
          <w:b/>
          <w:bCs/>
          <w:sz w:val="22"/>
          <w:szCs w:val="22"/>
          <w:u w:color="000000"/>
        </w:rPr>
      </w:pPr>
    </w:p>
    <w:p w14:paraId="428354F7"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Buoyed by the Absurd</w:t>
      </w:r>
    </w:p>
    <w:p w14:paraId="435F634B"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When You are Exhausted</w:t>
      </w:r>
    </w:p>
    <w:p w14:paraId="3D710CBD"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Hopping off the Treadmill</w:t>
      </w:r>
    </w:p>
    <w:p w14:paraId="350275FE"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Kindness </w:t>
      </w:r>
      <w:proofErr w:type="spellStart"/>
      <w:r>
        <w:rPr>
          <w:rFonts w:ascii="Arial" w:hAnsi="Arial"/>
          <w:i/>
          <w:iCs/>
          <w:color w:val="0F1111"/>
          <w:sz w:val="22"/>
          <w:szCs w:val="22"/>
        </w:rPr>
        <w:t>Boomerags</w:t>
      </w:r>
      <w:proofErr w:type="spellEnd"/>
    </w:p>
    <w:p w14:paraId="3A75681E"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2AM/2PM</w:t>
      </w:r>
    </w:p>
    <w:p w14:paraId="45280E61"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Too Few Sparrows</w:t>
      </w:r>
    </w:p>
    <w:p w14:paraId="2CBC8405" w14:textId="77777777" w:rsidR="00E37D9D" w:rsidRDefault="00E37D9D" w:rsidP="00BC3377">
      <w:pPr>
        <w:pStyle w:val="Body"/>
        <w:spacing w:line="192" w:lineRule="auto"/>
        <w:rPr>
          <w:rFonts w:ascii="Arial" w:eastAsia="Arial" w:hAnsi="Arial" w:cs="Arial"/>
        </w:rPr>
      </w:pPr>
    </w:p>
    <w:p w14:paraId="5721730E" w14:textId="77777777" w:rsidR="00E37D9D" w:rsidRDefault="00000000" w:rsidP="00BC3377">
      <w:pPr>
        <w:pStyle w:val="Body"/>
        <w:spacing w:line="192" w:lineRule="auto"/>
        <w:rPr>
          <w:rFonts w:ascii="Arial" w:eastAsia="Arial" w:hAnsi="Arial" w:cs="Arial"/>
        </w:rPr>
      </w:pPr>
      <w:r>
        <w:rPr>
          <w:rFonts w:ascii="Arial" w:hAnsi="Arial"/>
          <w:b/>
          <w:bCs/>
        </w:rPr>
        <w:t xml:space="preserve">Selections for the days after Lent 4 | </w:t>
      </w:r>
      <w:r>
        <w:rPr>
          <w:rFonts w:ascii="Arial" w:hAnsi="Arial"/>
        </w:rPr>
        <w:t>“We often believe we are the problem.”</w:t>
      </w:r>
    </w:p>
    <w:p w14:paraId="3947C59D" w14:textId="77777777" w:rsidR="00E37D9D" w:rsidRDefault="00E37D9D" w:rsidP="00BC3377">
      <w:pPr>
        <w:pStyle w:val="Body"/>
        <w:spacing w:line="192" w:lineRule="auto"/>
        <w:rPr>
          <w:rFonts w:ascii="Arial" w:eastAsia="Arial" w:hAnsi="Arial" w:cs="Arial"/>
        </w:rPr>
      </w:pPr>
    </w:p>
    <w:p w14:paraId="1174F699"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Needing Rules at All</w:t>
      </w:r>
    </w:p>
    <w:p w14:paraId="4F2507E6"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For the Exiles</w:t>
      </w:r>
    </w:p>
    <w:p w14:paraId="5AACE4DC"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The Bad Thing</w:t>
      </w:r>
    </w:p>
    <w:p w14:paraId="35D4B1C0"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Becoming Real</w:t>
      </w:r>
    </w:p>
    <w:p w14:paraId="3BB3E6D2"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To My Body</w:t>
      </w:r>
    </w:p>
    <w:p w14:paraId="7FAAD87B" w14:textId="77777777" w:rsidR="00E37D9D" w:rsidRDefault="00000000" w:rsidP="00BC3377">
      <w:pPr>
        <w:pStyle w:val="Default"/>
        <w:spacing w:before="0" w:line="192" w:lineRule="auto"/>
        <w:rPr>
          <w:rFonts w:ascii="Arial" w:eastAsia="Arial" w:hAnsi="Arial" w:cs="Arial"/>
          <w:i/>
          <w:iCs/>
          <w:color w:val="0F1111"/>
          <w:sz w:val="22"/>
          <w:szCs w:val="22"/>
        </w:rPr>
      </w:pPr>
      <w:r>
        <w:rPr>
          <w:rFonts w:ascii="Arial Unicode MS" w:hAnsi="Arial Unicode MS"/>
          <w:color w:val="0F1111"/>
          <w:sz w:val="22"/>
          <w:szCs w:val="22"/>
        </w:rPr>
        <w:t>☐</w:t>
      </w:r>
      <w:r>
        <w:rPr>
          <w:rFonts w:ascii="Arial" w:hAnsi="Arial"/>
          <w:i/>
          <w:iCs/>
          <w:color w:val="0F1111"/>
          <w:sz w:val="22"/>
          <w:szCs w:val="22"/>
        </w:rPr>
        <w:t xml:space="preserve"> Refuge</w:t>
      </w:r>
    </w:p>
    <w:p w14:paraId="583FF0DA" w14:textId="77777777" w:rsidR="00E37D9D" w:rsidRDefault="00E37D9D" w:rsidP="00BC3377">
      <w:pPr>
        <w:pStyle w:val="Default"/>
        <w:spacing w:before="0" w:line="192" w:lineRule="auto"/>
        <w:rPr>
          <w:rFonts w:ascii="Arial" w:eastAsia="Arial" w:hAnsi="Arial" w:cs="Arial"/>
          <w:color w:val="0F1111"/>
          <w:sz w:val="22"/>
          <w:szCs w:val="22"/>
        </w:rPr>
      </w:pPr>
    </w:p>
    <w:p w14:paraId="2807B2F0" w14:textId="77777777" w:rsidR="00E37D9D" w:rsidRDefault="00000000" w:rsidP="00BC3377">
      <w:pPr>
        <w:pStyle w:val="Body"/>
        <w:spacing w:line="192" w:lineRule="auto"/>
        <w:rPr>
          <w:rFonts w:ascii="Arial" w:eastAsia="Arial" w:hAnsi="Arial" w:cs="Arial"/>
        </w:rPr>
      </w:pPr>
      <w:r>
        <w:rPr>
          <w:rFonts w:ascii="Arial" w:hAnsi="Arial"/>
          <w:b/>
          <w:bCs/>
        </w:rPr>
        <w:t xml:space="preserve">Selections for the days after Lent 5 | </w:t>
      </w:r>
      <w:r>
        <w:rPr>
          <w:rFonts w:ascii="Arial" w:hAnsi="Arial"/>
        </w:rPr>
        <w:t>“We are fragile.”</w:t>
      </w:r>
    </w:p>
    <w:p w14:paraId="4A686F90" w14:textId="77777777" w:rsidR="00E37D9D" w:rsidRDefault="00E37D9D" w:rsidP="00BC3377">
      <w:pPr>
        <w:pStyle w:val="Body"/>
        <w:spacing w:line="192" w:lineRule="auto"/>
        <w:rPr>
          <w:rFonts w:ascii="Arial" w:eastAsia="Arial" w:hAnsi="Arial" w:cs="Arial"/>
        </w:rPr>
      </w:pPr>
    </w:p>
    <w:p w14:paraId="238CC101"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Right After It’s Over</w:t>
      </w:r>
    </w:p>
    <w:p w14:paraId="69D50719"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Hello, Goodbye</w:t>
      </w:r>
    </w:p>
    <w:p w14:paraId="2C7E2BB7"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Loving What Is</w:t>
      </w:r>
    </w:p>
    <w:p w14:paraId="7F5FD8F4"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Burden of Love</w:t>
      </w:r>
    </w:p>
    <w:p w14:paraId="1B1301CD"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Reality-Show Gospel</w:t>
      </w:r>
    </w:p>
    <w:p w14:paraId="4338E45F"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Bright Hope</w:t>
      </w:r>
    </w:p>
    <w:p w14:paraId="789DF49D" w14:textId="77777777" w:rsidR="00E37D9D" w:rsidRDefault="00E37D9D" w:rsidP="00BC3377">
      <w:pPr>
        <w:pStyle w:val="Default"/>
        <w:spacing w:before="0" w:line="192" w:lineRule="auto"/>
        <w:rPr>
          <w:rFonts w:ascii="Arial" w:eastAsia="Arial" w:hAnsi="Arial" w:cs="Arial"/>
          <w:i/>
          <w:iCs/>
          <w:sz w:val="22"/>
          <w:szCs w:val="22"/>
          <w:u w:color="000000"/>
        </w:rPr>
      </w:pPr>
    </w:p>
    <w:p w14:paraId="5EBE1EA6" w14:textId="77777777" w:rsidR="00E37D9D" w:rsidRDefault="00000000" w:rsidP="00BC3377">
      <w:pPr>
        <w:pStyle w:val="Body"/>
        <w:spacing w:line="192" w:lineRule="auto"/>
        <w:rPr>
          <w:rFonts w:ascii="Arial" w:eastAsia="Arial" w:hAnsi="Arial" w:cs="Arial"/>
        </w:rPr>
      </w:pPr>
      <w:r>
        <w:rPr>
          <w:rFonts w:ascii="Arial" w:hAnsi="Arial"/>
          <w:b/>
          <w:bCs/>
        </w:rPr>
        <w:t xml:space="preserve">Selections for the days after Lent 6/Palm Sunday | </w:t>
      </w:r>
      <w:r>
        <w:rPr>
          <w:rFonts w:ascii="Arial" w:hAnsi="Arial"/>
        </w:rPr>
        <w:t>“You are a group project.”</w:t>
      </w:r>
    </w:p>
    <w:p w14:paraId="3EAAAAA2" w14:textId="77777777" w:rsidR="00E37D9D" w:rsidRDefault="00E37D9D" w:rsidP="00BC3377">
      <w:pPr>
        <w:pStyle w:val="Default"/>
        <w:spacing w:before="0" w:line="192" w:lineRule="auto"/>
        <w:rPr>
          <w:rFonts w:ascii="Arial" w:eastAsia="Arial" w:hAnsi="Arial" w:cs="Arial"/>
          <w:color w:val="0F1111"/>
          <w:sz w:val="22"/>
          <w:szCs w:val="22"/>
        </w:rPr>
      </w:pPr>
    </w:p>
    <w:p w14:paraId="3460EB02"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Foundation</w:t>
      </w:r>
    </w:p>
    <w:p w14:paraId="0524839F"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Say Potato</w:t>
      </w:r>
    </w:p>
    <w:p w14:paraId="64DA20B5"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The Cost of Caring</w:t>
      </w:r>
    </w:p>
    <w:p w14:paraId="1F25B791"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When Words Fail</w:t>
      </w:r>
    </w:p>
    <w:p w14:paraId="04FFFA2A" w14:textId="77777777" w:rsidR="00E37D9D" w:rsidRDefault="00E37D9D" w:rsidP="00BC3377">
      <w:pPr>
        <w:pStyle w:val="Body"/>
        <w:spacing w:line="192" w:lineRule="auto"/>
        <w:rPr>
          <w:rFonts w:ascii="Arial" w:eastAsia="Arial" w:hAnsi="Arial" w:cs="Arial"/>
        </w:rPr>
      </w:pPr>
    </w:p>
    <w:p w14:paraId="6B2CD17B" w14:textId="77777777" w:rsidR="00E37D9D" w:rsidRDefault="00000000" w:rsidP="00BC3377">
      <w:pPr>
        <w:pStyle w:val="Body"/>
        <w:spacing w:line="192" w:lineRule="auto"/>
        <w:rPr>
          <w:rFonts w:ascii="Arial" w:eastAsia="Arial" w:hAnsi="Arial" w:cs="Arial"/>
        </w:rPr>
      </w:pPr>
      <w:r>
        <w:rPr>
          <w:rFonts w:ascii="Arial" w:hAnsi="Arial"/>
          <w:b/>
          <w:bCs/>
        </w:rPr>
        <w:t xml:space="preserve">Selection especially for Maundy Thursday | </w:t>
      </w:r>
      <w:r>
        <w:rPr>
          <w:rFonts w:ascii="Arial" w:hAnsi="Arial"/>
        </w:rPr>
        <w:t>“We are blessed, regardless.”</w:t>
      </w:r>
    </w:p>
    <w:p w14:paraId="316D4CAD" w14:textId="77777777" w:rsidR="00E37D9D" w:rsidRDefault="00E37D9D" w:rsidP="00BC3377">
      <w:pPr>
        <w:pStyle w:val="Default"/>
        <w:spacing w:before="0" w:line="192" w:lineRule="auto"/>
        <w:rPr>
          <w:rFonts w:ascii="Arial" w:eastAsia="Arial" w:hAnsi="Arial" w:cs="Arial"/>
          <w:i/>
          <w:iCs/>
          <w:sz w:val="22"/>
          <w:szCs w:val="22"/>
          <w:u w:color="000000"/>
        </w:rPr>
      </w:pPr>
    </w:p>
    <w:p w14:paraId="49235F64"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#Blessed</w:t>
      </w:r>
    </w:p>
    <w:p w14:paraId="6D0F514C" w14:textId="77777777" w:rsidR="00E37D9D" w:rsidRDefault="00E37D9D" w:rsidP="00BC3377">
      <w:pPr>
        <w:pStyle w:val="Body"/>
        <w:spacing w:line="192" w:lineRule="auto"/>
        <w:rPr>
          <w:rFonts w:ascii="Arial" w:eastAsia="Arial" w:hAnsi="Arial" w:cs="Arial"/>
        </w:rPr>
      </w:pPr>
    </w:p>
    <w:p w14:paraId="7FAEC5DE" w14:textId="77777777" w:rsidR="00E37D9D" w:rsidRDefault="00000000" w:rsidP="00BC3377">
      <w:pPr>
        <w:pStyle w:val="Body"/>
        <w:spacing w:line="192" w:lineRule="auto"/>
        <w:rPr>
          <w:rFonts w:ascii="Arial" w:eastAsia="Arial" w:hAnsi="Arial" w:cs="Arial"/>
        </w:rPr>
      </w:pPr>
      <w:r>
        <w:rPr>
          <w:rFonts w:ascii="Arial" w:hAnsi="Arial"/>
          <w:b/>
          <w:bCs/>
        </w:rPr>
        <w:t xml:space="preserve">Selection especially for Good Friday | </w:t>
      </w:r>
      <w:r>
        <w:rPr>
          <w:rFonts w:ascii="Arial" w:hAnsi="Arial"/>
        </w:rPr>
        <w:t>“Even today, God is here and somehow, that is good enough.”</w:t>
      </w:r>
    </w:p>
    <w:p w14:paraId="6EE9E030" w14:textId="77777777" w:rsidR="00E37D9D" w:rsidRDefault="00E37D9D" w:rsidP="00BC3377">
      <w:pPr>
        <w:pStyle w:val="Body"/>
        <w:spacing w:line="192" w:lineRule="auto"/>
        <w:rPr>
          <w:rFonts w:ascii="Arial" w:eastAsia="Arial" w:hAnsi="Arial" w:cs="Arial"/>
        </w:rPr>
      </w:pPr>
    </w:p>
    <w:p w14:paraId="1D4A8C19" w14:textId="77777777" w:rsidR="00E37D9D" w:rsidRDefault="00000000" w:rsidP="00BC3377">
      <w:pPr>
        <w:pStyle w:val="Default"/>
        <w:spacing w:before="0" w:line="192" w:lineRule="auto"/>
        <w:rPr>
          <w:rFonts w:ascii="Arial" w:eastAsia="Arial" w:hAnsi="Arial" w:cs="Arial"/>
          <w:i/>
          <w:iCs/>
          <w:sz w:val="22"/>
          <w:szCs w:val="22"/>
          <w:u w:color="000000"/>
        </w:rPr>
      </w:pPr>
      <w:r>
        <w:rPr>
          <w:rFonts w:ascii="Arial Unicode MS" w:hAnsi="Arial Unicode MS"/>
          <w:sz w:val="22"/>
          <w:szCs w:val="22"/>
          <w:u w:color="000000"/>
        </w:rPr>
        <w:t>☐</w:t>
      </w:r>
      <w:r>
        <w:rPr>
          <w:rFonts w:ascii="Arial" w:hAnsi="Arial"/>
          <w:i/>
          <w:iCs/>
          <w:sz w:val="22"/>
          <w:szCs w:val="22"/>
          <w:u w:color="000000"/>
        </w:rPr>
        <w:t xml:space="preserve"> Mourning a Future Self</w:t>
      </w:r>
    </w:p>
    <w:p w14:paraId="4FED5BE5" w14:textId="77777777" w:rsidR="00E37D9D" w:rsidRDefault="00E37D9D" w:rsidP="00BC3377">
      <w:pPr>
        <w:pStyle w:val="Default"/>
        <w:spacing w:before="0" w:line="192" w:lineRule="auto"/>
        <w:rPr>
          <w:rFonts w:ascii="Arial" w:eastAsia="Arial" w:hAnsi="Arial" w:cs="Arial"/>
          <w:sz w:val="22"/>
          <w:szCs w:val="22"/>
          <w:u w:color="000000"/>
        </w:rPr>
      </w:pPr>
    </w:p>
    <w:p w14:paraId="5FEB3E99" w14:textId="77777777" w:rsidR="00E37D9D" w:rsidRDefault="00000000" w:rsidP="00BC3377">
      <w:pPr>
        <w:pStyle w:val="Body"/>
        <w:spacing w:line="192" w:lineRule="auto"/>
        <w:rPr>
          <w:rFonts w:ascii="Arial" w:eastAsia="Arial" w:hAnsi="Arial" w:cs="Arial"/>
        </w:rPr>
      </w:pPr>
      <w:r>
        <w:rPr>
          <w:rFonts w:ascii="Arial" w:hAnsi="Arial"/>
          <w:b/>
          <w:bCs/>
        </w:rPr>
        <w:t xml:space="preserve">Selection especially for Easter Sunday | </w:t>
      </w:r>
      <w:r>
        <w:rPr>
          <w:rFonts w:ascii="Arial" w:hAnsi="Arial"/>
        </w:rPr>
        <w:t>“A Good Enough Faith"</w:t>
      </w:r>
    </w:p>
    <w:p w14:paraId="5ECD6EB0" w14:textId="77777777" w:rsidR="00E37D9D" w:rsidRDefault="00E37D9D" w:rsidP="00BC3377">
      <w:pPr>
        <w:pStyle w:val="Body"/>
        <w:spacing w:line="192" w:lineRule="auto"/>
        <w:rPr>
          <w:rFonts w:ascii="Arial" w:eastAsia="Arial" w:hAnsi="Arial" w:cs="Arial"/>
          <w:b/>
          <w:bCs/>
        </w:rPr>
      </w:pPr>
    </w:p>
    <w:p w14:paraId="0A1C407D" w14:textId="77777777" w:rsidR="00E37D9D" w:rsidRDefault="00000000" w:rsidP="00BC3377">
      <w:pPr>
        <w:pStyle w:val="Default"/>
        <w:numPr>
          <w:ilvl w:val="0"/>
          <w:numId w:val="2"/>
        </w:numPr>
        <w:spacing w:before="0" w:line="192" w:lineRule="auto"/>
        <w:rPr>
          <w:rFonts w:ascii="Arial" w:hAnsi="Arial"/>
          <w:i/>
          <w:iCs/>
          <w:color w:val="0F1111"/>
          <w:sz w:val="22"/>
          <w:szCs w:val="22"/>
        </w:rPr>
      </w:pPr>
      <w:r>
        <w:rPr>
          <w:rFonts w:ascii="Arial" w:hAnsi="Arial"/>
          <w:i/>
          <w:iCs/>
          <w:color w:val="0F1111"/>
          <w:sz w:val="22"/>
          <w:szCs w:val="22"/>
        </w:rPr>
        <w:t>A Good Gardener</w:t>
      </w:r>
    </w:p>
    <w:sectPr w:rsidR="00E37D9D">
      <w:headerReference w:type="default" r:id="rId12"/>
      <w:footerReference w:type="default" r:id="rId13"/>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A9763" w14:textId="77777777" w:rsidR="00572B88" w:rsidRDefault="00572B88">
      <w:r>
        <w:separator/>
      </w:r>
    </w:p>
  </w:endnote>
  <w:endnote w:type="continuationSeparator" w:id="0">
    <w:p w14:paraId="210D4FCF" w14:textId="77777777" w:rsidR="00572B88" w:rsidRDefault="0057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88DD3" w14:textId="77777777" w:rsidR="00E37D9D" w:rsidRDefault="00000000">
    <w:pPr>
      <w:pStyle w:val="HeaderFooter"/>
      <w:tabs>
        <w:tab w:val="clear" w:pos="9020"/>
        <w:tab w:val="center" w:pos="4680"/>
        <w:tab w:val="right" w:pos="9360"/>
      </w:tabs>
    </w:pP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BC3377">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0B8B3" w14:textId="77777777" w:rsidR="00572B88" w:rsidRDefault="00572B88">
      <w:r>
        <w:separator/>
      </w:r>
    </w:p>
  </w:footnote>
  <w:footnote w:type="continuationSeparator" w:id="0">
    <w:p w14:paraId="4478E81F" w14:textId="77777777" w:rsidR="00572B88" w:rsidRDefault="00572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641E8" w14:textId="77777777" w:rsidR="00E37D9D" w:rsidRDefault="00E37D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86851"/>
    <w:multiLevelType w:val="hybridMultilevel"/>
    <w:tmpl w:val="8584B80E"/>
    <w:styleLink w:val="Bullet"/>
    <w:lvl w:ilvl="0" w:tplc="95BCD99E">
      <w:start w:val="1"/>
      <w:numFmt w:val="bullet"/>
      <w:lvlText w:val="☐"/>
      <w:lvlJc w:val="left"/>
      <w:pPr>
        <w:ind w:left="180" w:hanging="180"/>
      </w:pPr>
      <w:rPr>
        <w:rFonts w:hAnsi="Arial Unicode MS"/>
        <w:i/>
        <w:iCs/>
        <w:caps w:val="0"/>
        <w:smallCaps w:val="0"/>
        <w:strike w:val="0"/>
        <w:dstrike w:val="0"/>
        <w:outline w:val="0"/>
        <w:emboss w:val="0"/>
        <w:imprint w:val="0"/>
        <w:spacing w:val="0"/>
        <w:w w:val="100"/>
        <w:kern w:val="0"/>
        <w:position w:val="0"/>
        <w:highlight w:val="none"/>
        <w:vertAlign w:val="baseline"/>
      </w:rPr>
    </w:lvl>
    <w:lvl w:ilvl="1" w:tplc="1F44C404">
      <w:start w:val="1"/>
      <w:numFmt w:val="bullet"/>
      <w:lvlText w:val="☐"/>
      <w:lvlJc w:val="left"/>
      <w:pPr>
        <w:ind w:left="36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2" w:tplc="7902C506">
      <w:start w:val="1"/>
      <w:numFmt w:val="bullet"/>
      <w:lvlText w:val="☐"/>
      <w:lvlJc w:val="left"/>
      <w:pPr>
        <w:ind w:left="54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3" w:tplc="2AEAC0DE">
      <w:start w:val="1"/>
      <w:numFmt w:val="bullet"/>
      <w:lvlText w:val="☐"/>
      <w:lvlJc w:val="left"/>
      <w:pPr>
        <w:ind w:left="72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4" w:tplc="C136D6D8">
      <w:start w:val="1"/>
      <w:numFmt w:val="bullet"/>
      <w:lvlText w:val="☐"/>
      <w:lvlJc w:val="left"/>
      <w:pPr>
        <w:ind w:left="90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5" w:tplc="9B744328">
      <w:start w:val="1"/>
      <w:numFmt w:val="bullet"/>
      <w:lvlText w:val="☐"/>
      <w:lvlJc w:val="left"/>
      <w:pPr>
        <w:ind w:left="108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6" w:tplc="A73C4AD6">
      <w:start w:val="1"/>
      <w:numFmt w:val="bullet"/>
      <w:lvlText w:val="☐"/>
      <w:lvlJc w:val="left"/>
      <w:pPr>
        <w:ind w:left="126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7" w:tplc="59463DD0">
      <w:start w:val="1"/>
      <w:numFmt w:val="bullet"/>
      <w:lvlText w:val="☐"/>
      <w:lvlJc w:val="left"/>
      <w:pPr>
        <w:ind w:left="1440" w:hanging="180"/>
      </w:pPr>
      <w:rPr>
        <w:rFonts w:hAnsi="Arial Unicode MS"/>
        <w:i/>
        <w:iCs/>
        <w:caps w:val="0"/>
        <w:smallCaps w:val="0"/>
        <w:strike w:val="0"/>
        <w:dstrike w:val="0"/>
        <w:outline w:val="0"/>
        <w:emboss w:val="0"/>
        <w:imprint w:val="0"/>
        <w:spacing w:val="0"/>
        <w:w w:val="100"/>
        <w:kern w:val="0"/>
        <w:position w:val="-2"/>
        <w:highlight w:val="none"/>
        <w:vertAlign w:val="baseline"/>
      </w:rPr>
    </w:lvl>
    <w:lvl w:ilvl="8" w:tplc="D908C900">
      <w:start w:val="1"/>
      <w:numFmt w:val="bullet"/>
      <w:lvlText w:val="☐"/>
      <w:lvlJc w:val="left"/>
      <w:pPr>
        <w:ind w:left="1620" w:hanging="180"/>
      </w:pPr>
      <w:rPr>
        <w:rFonts w:hAnsi="Arial Unicode MS"/>
        <w:i/>
        <w:iC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57517B02"/>
    <w:multiLevelType w:val="hybridMultilevel"/>
    <w:tmpl w:val="8584B80E"/>
    <w:numStyleLink w:val="Bullet"/>
  </w:abstractNum>
  <w:num w:numId="1" w16cid:durableId="1095786804">
    <w:abstractNumId w:val="0"/>
  </w:num>
  <w:num w:numId="2" w16cid:durableId="1506820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D9D"/>
    <w:rsid w:val="00572B88"/>
    <w:rsid w:val="00BC3377"/>
    <w:rsid w:val="00D37891"/>
    <w:rsid w:val="00E3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C8C22E"/>
  <w15:docId w15:val="{F5FD6EC2-4C04-B342-B198-E92812EE8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character" w:customStyle="1" w:styleId="Hyperlink0">
    <w:name w:val="Hyperlink.0"/>
    <w:basedOn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
    <w:name w:val="Bulle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katebowler.com/books/good-enoug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katebowler.com/books/good-enough/"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358</Words>
  <Characters>2041</Characters>
  <Application>Microsoft Office Word</Application>
  <DocSecurity>0</DocSecurity>
  <Lines>17</Lines>
  <Paragraphs>4</Paragraphs>
  <ScaleCrop>false</ScaleCrop>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2025-01-06T18:44:00Z</dcterms:created>
  <dcterms:modified xsi:type="dcterms:W3CDTF">2025-01-06T18:45:00Z</dcterms:modified>
</cp:coreProperties>
</file>